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0D2" w:rsidRPr="00C74EFE" w:rsidRDefault="005C60D2" w:rsidP="00993B79">
      <w:pPr>
        <w:spacing w:after="120"/>
        <w:rPr>
          <w:sz w:val="24"/>
          <w:szCs w:val="24"/>
        </w:rPr>
        <w:sectPr w:rsidR="005C60D2" w:rsidRPr="00C74EFE" w:rsidSect="00A579B4">
          <w:headerReference w:type="default" r:id="rId8"/>
          <w:footerReference w:type="default" r:id="rId9"/>
          <w:headerReference w:type="first" r:id="rId10"/>
          <w:pgSz w:w="11906" w:h="16838" w:code="9"/>
          <w:pgMar w:top="1404" w:right="1418" w:bottom="1418" w:left="1418" w:header="709" w:footer="1758" w:gutter="0"/>
          <w:cols w:space="708"/>
          <w:titlePg/>
          <w:docGrid w:linePitch="360"/>
        </w:sectPr>
      </w:pPr>
    </w:p>
    <w:p w:rsidR="007E1BC1" w:rsidRPr="007E1BC1" w:rsidRDefault="007E1BC1" w:rsidP="00834B5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834B5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E1BC1">
        <w:rPr>
          <w:rFonts w:ascii="Arial" w:eastAsia="Times New Roman" w:hAnsi="Arial" w:cs="Arial"/>
          <w:b/>
          <w:bCs/>
          <w:sz w:val="24"/>
          <w:szCs w:val="24"/>
        </w:rPr>
        <w:t xml:space="preserve">dotyczące zakazu działania </w:t>
      </w:r>
      <w:r w:rsidR="00834B56" w:rsidRPr="007E1BC1">
        <w:rPr>
          <w:rFonts w:ascii="Arial" w:eastAsia="Times New Roman" w:hAnsi="Arial" w:cs="Arial"/>
          <w:b/>
          <w:bCs/>
          <w:sz w:val="24"/>
          <w:szCs w:val="24"/>
        </w:rPr>
        <w:t>na</w:t>
      </w:r>
      <w:r w:rsidR="00834B56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Pr="007E1BC1">
        <w:rPr>
          <w:rFonts w:ascii="Arial" w:eastAsia="Times New Roman" w:hAnsi="Arial" w:cs="Arial"/>
          <w:b/>
          <w:bCs/>
          <w:sz w:val="24"/>
          <w:szCs w:val="24"/>
        </w:rPr>
        <w:t>rzecz wnioskodawców</w:t>
      </w:r>
      <w:r w:rsidR="004C3F1C">
        <w:rPr>
          <w:rFonts w:ascii="Arial" w:eastAsia="Times New Roman" w:hAnsi="Arial" w:cs="Arial"/>
          <w:b/>
          <w:bCs/>
          <w:sz w:val="24"/>
          <w:szCs w:val="24"/>
        </w:rPr>
        <w:t xml:space="preserve"> ubiegających się o dofinansowanie</w:t>
      </w:r>
      <w:r w:rsidRPr="007E1BC1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834B56" w:rsidRPr="007E1BC1">
        <w:rPr>
          <w:rFonts w:ascii="Arial" w:eastAsia="Times New Roman" w:hAnsi="Arial" w:cs="Arial"/>
          <w:b/>
          <w:bCs/>
          <w:sz w:val="24"/>
          <w:szCs w:val="24"/>
        </w:rPr>
        <w:t>i</w:t>
      </w:r>
      <w:r w:rsidR="00834B56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Pr="007E1BC1">
        <w:rPr>
          <w:rFonts w:ascii="Arial" w:eastAsia="Times New Roman" w:hAnsi="Arial" w:cs="Arial"/>
          <w:b/>
          <w:bCs/>
          <w:sz w:val="24"/>
          <w:szCs w:val="24"/>
        </w:rPr>
        <w:t>beneficjentów</w:t>
      </w:r>
      <w:r w:rsidR="004C3F1C">
        <w:rPr>
          <w:rFonts w:ascii="Arial" w:eastAsia="Times New Roman" w:hAnsi="Arial" w:cs="Arial"/>
          <w:b/>
          <w:bCs/>
          <w:sz w:val="24"/>
          <w:szCs w:val="24"/>
        </w:rPr>
        <w:t xml:space="preserve"> realizujących projekty </w:t>
      </w:r>
      <w:r w:rsidR="00C10887">
        <w:rPr>
          <w:rFonts w:ascii="Arial" w:eastAsia="Times New Roman" w:hAnsi="Arial" w:cs="Arial"/>
          <w:b/>
          <w:bCs/>
          <w:sz w:val="24"/>
          <w:szCs w:val="24"/>
        </w:rPr>
        <w:t>w </w:t>
      </w:r>
      <w:r w:rsidR="004C3F1C">
        <w:rPr>
          <w:rFonts w:ascii="Arial" w:eastAsia="Times New Roman" w:hAnsi="Arial" w:cs="Arial"/>
          <w:b/>
          <w:bCs/>
          <w:sz w:val="24"/>
          <w:szCs w:val="24"/>
        </w:rPr>
        <w:t>działa</w:t>
      </w:r>
      <w:r w:rsidR="00C10887">
        <w:rPr>
          <w:rFonts w:ascii="Arial" w:eastAsia="Times New Roman" w:hAnsi="Arial" w:cs="Arial"/>
          <w:b/>
          <w:bCs/>
          <w:sz w:val="24"/>
          <w:szCs w:val="24"/>
        </w:rPr>
        <w:t>niach</w:t>
      </w:r>
      <w:r w:rsidR="004C3F1C">
        <w:rPr>
          <w:rFonts w:ascii="Arial" w:eastAsia="Times New Roman" w:hAnsi="Arial" w:cs="Arial"/>
          <w:b/>
          <w:bCs/>
          <w:sz w:val="24"/>
          <w:szCs w:val="24"/>
        </w:rPr>
        <w:t xml:space="preserve"> wdrażanych przez W</w:t>
      </w:r>
      <w:r w:rsidR="00291BF9">
        <w:rPr>
          <w:rFonts w:ascii="Arial" w:eastAsia="Times New Roman" w:hAnsi="Arial" w:cs="Arial"/>
          <w:b/>
          <w:bCs/>
          <w:sz w:val="24"/>
          <w:szCs w:val="24"/>
        </w:rPr>
        <w:t xml:space="preserve">ojewódzki </w:t>
      </w:r>
      <w:r w:rsidR="004C3F1C">
        <w:rPr>
          <w:rFonts w:ascii="Arial" w:eastAsia="Times New Roman" w:hAnsi="Arial" w:cs="Arial"/>
          <w:b/>
          <w:bCs/>
          <w:sz w:val="24"/>
          <w:szCs w:val="24"/>
        </w:rPr>
        <w:t>U</w:t>
      </w:r>
      <w:r w:rsidR="00291BF9">
        <w:rPr>
          <w:rFonts w:ascii="Arial" w:eastAsia="Times New Roman" w:hAnsi="Arial" w:cs="Arial"/>
          <w:b/>
          <w:bCs/>
          <w:sz w:val="24"/>
          <w:szCs w:val="24"/>
        </w:rPr>
        <w:t xml:space="preserve">rząd </w:t>
      </w:r>
      <w:r w:rsidR="004C3F1C">
        <w:rPr>
          <w:rFonts w:ascii="Arial" w:eastAsia="Times New Roman" w:hAnsi="Arial" w:cs="Arial"/>
          <w:b/>
          <w:bCs/>
          <w:sz w:val="24"/>
          <w:szCs w:val="24"/>
        </w:rPr>
        <w:t>P</w:t>
      </w:r>
      <w:r w:rsidR="00291BF9">
        <w:rPr>
          <w:rFonts w:ascii="Arial" w:eastAsia="Times New Roman" w:hAnsi="Arial" w:cs="Arial"/>
          <w:b/>
          <w:bCs/>
          <w:sz w:val="24"/>
          <w:szCs w:val="24"/>
        </w:rPr>
        <w:t>racy</w:t>
      </w:r>
      <w:r w:rsidR="004C3F1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C10887">
        <w:rPr>
          <w:rFonts w:ascii="Arial" w:eastAsia="Times New Roman" w:hAnsi="Arial" w:cs="Arial"/>
          <w:b/>
          <w:bCs/>
          <w:sz w:val="24"/>
          <w:szCs w:val="24"/>
        </w:rPr>
        <w:t>w </w:t>
      </w:r>
      <w:r w:rsidR="004C3F1C">
        <w:rPr>
          <w:rFonts w:ascii="Arial" w:eastAsia="Times New Roman" w:hAnsi="Arial" w:cs="Arial"/>
          <w:b/>
          <w:bCs/>
          <w:sz w:val="24"/>
          <w:szCs w:val="24"/>
        </w:rPr>
        <w:t xml:space="preserve">Toruniu </w:t>
      </w:r>
      <w:r w:rsidR="00C10887">
        <w:rPr>
          <w:rFonts w:ascii="Arial" w:eastAsia="Times New Roman" w:hAnsi="Arial" w:cs="Arial"/>
          <w:b/>
          <w:bCs/>
          <w:sz w:val="24"/>
          <w:szCs w:val="24"/>
        </w:rPr>
        <w:t>w ramach programu Fundusze Europejskie dla Kujaw i Pomorza (</w:t>
      </w:r>
      <w:proofErr w:type="spellStart"/>
      <w:r w:rsidR="00C10887">
        <w:rPr>
          <w:rFonts w:ascii="Arial" w:eastAsia="Times New Roman" w:hAnsi="Arial" w:cs="Arial"/>
          <w:b/>
          <w:bCs/>
          <w:sz w:val="24"/>
          <w:szCs w:val="24"/>
        </w:rPr>
        <w:t>FEdKP</w:t>
      </w:r>
      <w:proofErr w:type="spellEnd"/>
      <w:r w:rsidR="00C10887">
        <w:rPr>
          <w:rFonts w:ascii="Arial" w:eastAsia="Times New Roman" w:hAnsi="Arial" w:cs="Arial"/>
          <w:b/>
          <w:bCs/>
          <w:sz w:val="24"/>
          <w:szCs w:val="24"/>
        </w:rPr>
        <w:t>)</w:t>
      </w:r>
    </w:p>
    <w:p w:rsidR="007E1BC1" w:rsidRPr="007E1BC1" w:rsidRDefault="007E1BC1" w:rsidP="007E1BC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E1BC1" w:rsidRPr="007E1BC1" w:rsidRDefault="00834B56" w:rsidP="007E1BC1">
      <w:pPr>
        <w:autoSpaceDE w:val="0"/>
        <w:autoSpaceDN w:val="0"/>
        <w:adjustRightInd w:val="0"/>
        <w:spacing w:after="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E1BC1"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związku 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E1BC1"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wykonywaniem zadań bezpośrednio związanych 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E1BC1"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realizacją </w:t>
      </w:r>
      <w:proofErr w:type="spellStart"/>
      <w:r w:rsidR="007E1BC1" w:rsidRPr="007E1BC1">
        <w:rPr>
          <w:rFonts w:ascii="Arial" w:eastAsia="Times New Roman" w:hAnsi="Arial" w:cs="Arial"/>
          <w:sz w:val="24"/>
          <w:szCs w:val="24"/>
          <w:lang w:eastAsia="pl-PL"/>
        </w:rPr>
        <w:t>FEdKP</w:t>
      </w:r>
      <w:proofErr w:type="spellEnd"/>
      <w:r w:rsidR="007E1BC1" w:rsidRPr="007E1BC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przestrzegania zakazu działania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rzecz wnioskodawców/ beneficjentów poza czynnościami służbowymi, stronniczo oraz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zasadzie odpłatności;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ochrony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nieujawniania danych osobowych wnioskodawców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beneficjentów, których projekty będę oceniał, rozliczał lub kontrolował;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zachowania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tajemnicy wszelkich informacji pozyskanych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trakcie lub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związku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wykonywanymi obowiązkami służbowymi;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 nie wykorzystywać informacji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dokumentów pozyskanych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trakcie lub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związku z wykonywanymi obowiązkami służbowymi lub jakiejkolwiek ich części czy kopii dla celów innych niż te, dla których zostały przekazane;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 nie ujawniać informacji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dokumentów pozyskanych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trakcie lub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związku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wykonywanymi obowiązkami służbowymi jakimkolwiek osobom lub podmiotom oraz dołożyć wszelkich starań, aby nie dopuścić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wejścia w posiadanie tych informacji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dokumentów przez ww. osoby lub podmioty;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niesporządzania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niezatrzymywania jakichkolwiek pisemnych lub elektronicznych kopii dokumentów mi powierzonych lub sporządzonych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trakcie lub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związku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wykonywaniem obowiązków służbowych dla celów innym niż te, dla których zostały przekazane;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stosowania zasad obowiązujących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ramach </w:t>
      </w:r>
      <w:proofErr w:type="spellStart"/>
      <w:r w:rsidRPr="007E1BC1">
        <w:rPr>
          <w:rFonts w:ascii="Arial" w:eastAsia="Times New Roman" w:hAnsi="Arial" w:cs="Arial"/>
          <w:sz w:val="24"/>
          <w:szCs w:val="24"/>
          <w:lang w:eastAsia="pl-PL"/>
        </w:rPr>
        <w:t>FEdKP</w:t>
      </w:r>
      <w:proofErr w:type="spellEnd"/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 dotyczących zwalczania nadużyć finansowych;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zgłaszania przełożonym okoliczności mogących spowodować/ mogących być postrzegane jako konflikt interesów oraz prosić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wyłączenie mnie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postępowania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sprawie,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której taki konflikt może zaistnieć;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oświadczam,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że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znam art. 24 ust. 2 pkt 2 ustawy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pracownikach samorządowych (Dz. U. </w:t>
      </w:r>
      <w:r w:rsidR="00833C9C">
        <w:rPr>
          <w:rFonts w:ascii="Arial" w:eastAsia="Times New Roman" w:hAnsi="Arial" w:cs="Arial"/>
          <w:sz w:val="24"/>
          <w:szCs w:val="24"/>
          <w:lang w:eastAsia="pl-PL"/>
        </w:rPr>
        <w:t>……….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) oraz zapisy instrukcji wykonawczej instytucji pośredniczącej </w:t>
      </w:r>
      <w:proofErr w:type="spellStart"/>
      <w:r w:rsidRPr="007E1BC1">
        <w:rPr>
          <w:rFonts w:ascii="Arial" w:eastAsia="Times New Roman" w:hAnsi="Arial" w:cs="Arial"/>
          <w:sz w:val="24"/>
          <w:szCs w:val="24"/>
          <w:lang w:eastAsia="pl-PL"/>
        </w:rPr>
        <w:t>FEdKP</w:t>
      </w:r>
      <w:proofErr w:type="spellEnd"/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 stanowiące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obowiązku zachowania bezstronności;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że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znam zasady odpowiedzialności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za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naruszenie zasady bezstronności wynikające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art. 30 ww. ustawy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pracownikach samorządowych oraz art. 24 § 1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2 Kodeksu postępowania administracyjnego (Dz. U. </w:t>
      </w:r>
      <w:r w:rsidR="00833C9C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bookmarkStart w:id="0" w:name="_GoBack"/>
      <w:bookmarkEnd w:id="0"/>
      <w:r w:rsidRPr="007E1BC1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7E1BC1">
        <w:rPr>
          <w:rFonts w:ascii="Arial" w:eastAsia="Times New Roman" w:hAnsi="Arial" w:cs="Arial"/>
          <w:sz w:val="24"/>
          <w:szCs w:val="24"/>
        </w:rPr>
        <w:t>;</w:t>
      </w:r>
    </w:p>
    <w:p w:rsidR="007E1BC1" w:rsidRPr="007E1BC1" w:rsidRDefault="007E1BC1" w:rsidP="007E1BC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425"/>
        <w:rPr>
          <w:rFonts w:ascii="Arial" w:eastAsia="Times New Roman" w:hAnsi="Arial" w:cs="Arial"/>
          <w:sz w:val="24"/>
          <w:szCs w:val="24"/>
        </w:rPr>
      </w:pPr>
      <w:r w:rsidRPr="007E1BC1">
        <w:rPr>
          <w:rFonts w:ascii="Arial" w:eastAsia="Times New Roman" w:hAnsi="Arial" w:cs="Arial"/>
          <w:sz w:val="24"/>
          <w:szCs w:val="24"/>
        </w:rPr>
        <w:t xml:space="preserve">oświadczam, </w:t>
      </w:r>
      <w:r w:rsidR="00834B56" w:rsidRPr="007E1BC1">
        <w:rPr>
          <w:rFonts w:ascii="Arial" w:eastAsia="Times New Roman" w:hAnsi="Arial" w:cs="Arial"/>
          <w:sz w:val="24"/>
          <w:szCs w:val="24"/>
        </w:rPr>
        <w:t>że</w:t>
      </w:r>
      <w:r w:rsidR="00834B56">
        <w:rPr>
          <w:rFonts w:ascii="Arial" w:eastAsia="Times New Roman" w:hAnsi="Arial" w:cs="Arial"/>
          <w:sz w:val="24"/>
          <w:szCs w:val="24"/>
        </w:rPr>
        <w:t> </w:t>
      </w:r>
      <w:r w:rsidRPr="007E1BC1">
        <w:rPr>
          <w:rFonts w:ascii="Arial" w:eastAsia="Times New Roman" w:hAnsi="Arial" w:cs="Arial"/>
          <w:sz w:val="24"/>
          <w:szCs w:val="24"/>
        </w:rPr>
        <w:t xml:space="preserve">znam art. 61 Rozporządzania Parlamentu Europejskiego </w:t>
      </w:r>
      <w:r w:rsidR="00834B56" w:rsidRPr="007E1BC1">
        <w:rPr>
          <w:rFonts w:ascii="Arial" w:eastAsia="Times New Roman" w:hAnsi="Arial" w:cs="Arial"/>
          <w:sz w:val="24"/>
          <w:szCs w:val="24"/>
        </w:rPr>
        <w:t>i</w:t>
      </w:r>
      <w:r w:rsidR="00834B56">
        <w:rPr>
          <w:rFonts w:ascii="Arial" w:eastAsia="Times New Roman" w:hAnsi="Arial" w:cs="Arial"/>
          <w:sz w:val="24"/>
          <w:szCs w:val="24"/>
        </w:rPr>
        <w:t> </w:t>
      </w:r>
      <w:r w:rsidRPr="007E1BC1">
        <w:rPr>
          <w:rFonts w:ascii="Arial" w:eastAsia="Times New Roman" w:hAnsi="Arial" w:cs="Arial"/>
          <w:sz w:val="24"/>
          <w:szCs w:val="24"/>
        </w:rPr>
        <w:t xml:space="preserve">Rady nr 2018/1046 (Dz. Urz. UE L 193 </w:t>
      </w:r>
      <w:r w:rsidR="00834B56" w:rsidRPr="007E1BC1">
        <w:rPr>
          <w:rFonts w:ascii="Arial" w:eastAsia="Times New Roman" w:hAnsi="Arial" w:cs="Arial"/>
          <w:sz w:val="24"/>
          <w:szCs w:val="24"/>
        </w:rPr>
        <w:t>z</w:t>
      </w:r>
      <w:r w:rsidR="00834B56">
        <w:rPr>
          <w:rFonts w:ascii="Arial" w:eastAsia="Times New Roman" w:hAnsi="Arial" w:cs="Arial"/>
          <w:sz w:val="24"/>
          <w:szCs w:val="24"/>
        </w:rPr>
        <w:t> </w:t>
      </w:r>
      <w:r w:rsidRPr="007E1BC1">
        <w:rPr>
          <w:rFonts w:ascii="Arial" w:eastAsia="Times New Roman" w:hAnsi="Arial" w:cs="Arial"/>
          <w:sz w:val="24"/>
          <w:szCs w:val="24"/>
        </w:rPr>
        <w:t xml:space="preserve">30.7.2018 r., s. 1-222 </w:t>
      </w:r>
      <w:r w:rsidR="00834B56" w:rsidRPr="007E1BC1">
        <w:rPr>
          <w:rFonts w:ascii="Arial" w:eastAsia="Times New Roman" w:hAnsi="Arial" w:cs="Arial"/>
          <w:sz w:val="24"/>
          <w:szCs w:val="24"/>
        </w:rPr>
        <w:t>z</w:t>
      </w:r>
      <w:r w:rsidR="00834B56">
        <w:rPr>
          <w:rFonts w:ascii="Arial" w:eastAsia="Times New Roman" w:hAnsi="Arial" w:cs="Arial"/>
          <w:sz w:val="24"/>
          <w:szCs w:val="24"/>
        </w:rPr>
        <w:t> </w:t>
      </w:r>
      <w:proofErr w:type="spellStart"/>
      <w:r w:rsidRPr="007E1BC1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7E1BC1">
        <w:rPr>
          <w:rFonts w:ascii="Arial" w:eastAsia="Times New Roman" w:hAnsi="Arial" w:cs="Arial"/>
          <w:sz w:val="24"/>
          <w:szCs w:val="24"/>
        </w:rPr>
        <w:t xml:space="preserve">. zm.), stanowiące </w:t>
      </w:r>
      <w:r w:rsidR="00834B56" w:rsidRPr="007E1BC1">
        <w:rPr>
          <w:rFonts w:ascii="Arial" w:eastAsia="Times New Roman" w:hAnsi="Arial" w:cs="Arial"/>
          <w:sz w:val="24"/>
          <w:szCs w:val="24"/>
        </w:rPr>
        <w:t>o</w:t>
      </w:r>
      <w:r w:rsidR="00834B56">
        <w:rPr>
          <w:rFonts w:ascii="Arial" w:eastAsia="Times New Roman" w:hAnsi="Arial" w:cs="Arial"/>
          <w:sz w:val="24"/>
          <w:szCs w:val="24"/>
        </w:rPr>
        <w:t> </w:t>
      </w:r>
      <w:r w:rsidRPr="007E1BC1">
        <w:rPr>
          <w:rFonts w:ascii="Arial" w:eastAsia="Times New Roman" w:hAnsi="Arial" w:cs="Arial"/>
          <w:sz w:val="24"/>
          <w:szCs w:val="24"/>
        </w:rPr>
        <w:t>zakazie podejmowania jakichkolwiek działań, które mogą spowodować konflikt interesów</w:t>
      </w:r>
      <w:r w:rsidRPr="007E1BC1">
        <w:rPr>
          <w:rFonts w:ascii="Arial" w:eastAsia="Times New Roman" w:hAnsi="Arial" w:cs="Arial"/>
          <w:sz w:val="24"/>
          <w:szCs w:val="24"/>
          <w:vertAlign w:val="superscript"/>
        </w:rPr>
        <w:footnoteReference w:id="1"/>
      </w:r>
      <w:r w:rsidRPr="007E1BC1">
        <w:rPr>
          <w:rFonts w:ascii="Arial" w:eastAsia="Times New Roman" w:hAnsi="Arial" w:cs="Arial"/>
          <w:sz w:val="24"/>
          <w:szCs w:val="24"/>
        </w:rPr>
        <w:t xml:space="preserve">. </w:t>
      </w:r>
    </w:p>
    <w:p w:rsidR="007E1BC1" w:rsidRPr="007E1BC1" w:rsidRDefault="007E1BC1" w:rsidP="007E1BC1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:rsidR="007E1BC1" w:rsidRPr="007E1BC1" w:rsidRDefault="007E1BC1" w:rsidP="007E1BC1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E1BC1" w:rsidRPr="007E1BC1" w:rsidRDefault="007E1BC1" w:rsidP="007E1BC1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E1BC1" w:rsidRPr="007E1BC1" w:rsidRDefault="007E1BC1" w:rsidP="007E1BC1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i/>
          <w:sz w:val="24"/>
          <w:szCs w:val="24"/>
          <w:lang w:eastAsia="pl-PL"/>
        </w:rPr>
        <w:t>………………………………….……………………………</w:t>
      </w:r>
    </w:p>
    <w:p w:rsidR="007E1BC1" w:rsidRPr="007E1BC1" w:rsidRDefault="007E1BC1" w:rsidP="007E1BC1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E1BC1" w:rsidRPr="007E1BC1" w:rsidRDefault="007E1BC1" w:rsidP="007E1BC1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7E1BC1">
        <w:rPr>
          <w:rFonts w:ascii="Arial" w:eastAsia="Times New Roman" w:hAnsi="Arial" w:cs="Arial"/>
          <w:sz w:val="24"/>
          <w:szCs w:val="24"/>
          <w:lang w:eastAsia="pl-PL"/>
        </w:rPr>
        <w:t xml:space="preserve"> (data </w:t>
      </w:r>
      <w:r w:rsidR="00834B56" w:rsidRPr="007E1BC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834B56" w:rsidRPr="00834B5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E1BC1">
        <w:rPr>
          <w:rFonts w:ascii="Arial" w:eastAsia="Times New Roman" w:hAnsi="Arial" w:cs="Arial"/>
          <w:sz w:val="24"/>
          <w:szCs w:val="24"/>
          <w:lang w:eastAsia="pl-PL"/>
        </w:rPr>
        <w:t>czytelny podpis pracownika)</w:t>
      </w:r>
    </w:p>
    <w:p w:rsidR="003B1362" w:rsidRPr="00C74EFE" w:rsidRDefault="003B1362" w:rsidP="0092498F">
      <w:pPr>
        <w:spacing w:after="120"/>
        <w:ind w:left="5103"/>
        <w:rPr>
          <w:sz w:val="24"/>
          <w:szCs w:val="24"/>
        </w:rPr>
      </w:pPr>
    </w:p>
    <w:sectPr w:rsidR="003B1362" w:rsidRPr="00C74EFE" w:rsidSect="007E1BC1">
      <w:headerReference w:type="even" r:id="rId11"/>
      <w:headerReference w:type="default" r:id="rId12"/>
      <w:headerReference w:type="first" r:id="rId13"/>
      <w:type w:val="continuous"/>
      <w:pgSz w:w="11906" w:h="16838"/>
      <w:pgMar w:top="1240" w:right="1418" w:bottom="1985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869" w:rsidRDefault="00512869" w:rsidP="005E4D53">
      <w:pPr>
        <w:spacing w:after="0" w:line="240" w:lineRule="auto"/>
      </w:pPr>
      <w:r>
        <w:separator/>
      </w:r>
    </w:p>
  </w:endnote>
  <w:endnote w:type="continuationSeparator" w:id="0">
    <w:p w:rsidR="00512869" w:rsidRDefault="00512869" w:rsidP="005E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4EF" w:rsidRDefault="00B674EF">
    <w:pPr>
      <w:pStyle w:val="Stopka"/>
    </w:pPr>
  </w:p>
  <w:p w:rsidR="00B674EF" w:rsidRDefault="00B674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869" w:rsidRDefault="00512869" w:rsidP="005E4D53">
      <w:pPr>
        <w:spacing w:after="0" w:line="240" w:lineRule="auto"/>
      </w:pPr>
      <w:r>
        <w:separator/>
      </w:r>
    </w:p>
  </w:footnote>
  <w:footnote w:type="continuationSeparator" w:id="0">
    <w:p w:rsidR="00512869" w:rsidRDefault="00512869" w:rsidP="005E4D53">
      <w:pPr>
        <w:spacing w:after="0" w:line="240" w:lineRule="auto"/>
      </w:pPr>
      <w:r>
        <w:continuationSeparator/>
      </w:r>
    </w:p>
  </w:footnote>
  <w:footnote w:id="1">
    <w:p w:rsidR="007E1BC1" w:rsidRPr="00834B56" w:rsidRDefault="007E1BC1" w:rsidP="007E1BC1">
      <w:pPr>
        <w:rPr>
          <w:rFonts w:ascii="Arial" w:hAnsi="Arial" w:cs="Arial"/>
        </w:rPr>
      </w:pPr>
      <w:r w:rsidRPr="00834B56">
        <w:rPr>
          <w:rStyle w:val="Odwoanieprzypisudolnego"/>
          <w:rFonts w:ascii="Arial" w:hAnsi="Arial" w:cs="Arial"/>
        </w:rPr>
        <w:footnoteRef/>
      </w:r>
      <w:r w:rsidRPr="00834B56">
        <w:rPr>
          <w:rFonts w:ascii="Arial" w:hAnsi="Arial" w:cs="Arial"/>
        </w:rPr>
        <w:t xml:space="preserve"> Konflikt interesów istnieje wówczas, gdy bezstronne i obiektywne pełnienie funkcji podmiotu upoważnionego do działań finansowych jest zagrożone z uwagi na względy rodzinne, emocjonalne, sympatie polityczne lub związki z jakimkolwiek krajem, interes gospodarczy lub jakiekolwiek inne bezpośrednie lub pośrednie interesy osobiste. </w:t>
      </w:r>
    </w:p>
    <w:p w:rsidR="007E1BC1" w:rsidRDefault="007E1BC1" w:rsidP="007E1BC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FFF" w:rsidRDefault="00B86FFF">
    <w:pPr>
      <w:pStyle w:val="Nagwek"/>
    </w:pPr>
  </w:p>
  <w:p w:rsidR="00B86FFF" w:rsidRDefault="00B86F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C9C" w:rsidRDefault="00833C9C">
    <w:pPr>
      <w:pStyle w:val="Nagwek"/>
      <w:rPr>
        <w:noProof/>
        <w:lang w:eastAsia="pl-PL"/>
      </w:rPr>
    </w:pPr>
  </w:p>
  <w:p w:rsidR="00333FB0" w:rsidRDefault="00833C9C" w:rsidP="00833C9C">
    <w:pPr>
      <w:pStyle w:val="Nagwek"/>
      <w:jc w:val="right"/>
    </w:pPr>
    <w:r>
      <w:t>Załącznik 3-2</w:t>
    </w:r>
  </w:p>
  <w:p w:rsidR="00833C9C" w:rsidRDefault="00833C9C" w:rsidP="00833C9C">
    <w:pPr>
      <w:pStyle w:val="Nagwek"/>
      <w:jc w:val="right"/>
    </w:pPr>
    <w:r>
      <w:t>Wzór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E4B" w:rsidRDefault="00C70BA3">
    <w:pPr>
      <w:pStyle w:val="Nagwek"/>
    </w:pPr>
    <w:r>
      <w:rPr>
        <w:noProof/>
      </w:rPr>
      <w:drawing>
        <wp:inline distT="0" distB="0" distL="0" distR="0" wp14:anchorId="5847C05F" wp14:editId="53ABE303">
          <wp:extent cx="5753100" cy="1285875"/>
          <wp:effectExtent l="19050" t="0" r="0" b="0"/>
          <wp:docPr id="2" name="Obraz 2" descr="C:\Documents and Settings\m.prykanowski\Pulpit\listownik\14-20\EFRR\efrr png format\EFRR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m.prykanowski\Pulpit\listownik\14-20\EFRR\efrr png format\EFRR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85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0BE" w:rsidRDefault="00833C9C" w:rsidP="00C52113">
    <w:pPr>
      <w:pStyle w:val="Nagwek"/>
      <w:ind w:left="-284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571" w:rsidRDefault="00C70BA3" w:rsidP="001A1571">
    <w:pPr>
      <w:pStyle w:val="Nagwek"/>
      <w:jc w:val="center"/>
    </w:pPr>
    <w:r w:rsidRPr="002A5E18">
      <w:rPr>
        <w:noProof/>
      </w:rPr>
      <w:drawing>
        <wp:inline distT="0" distB="0" distL="0" distR="0" wp14:anchorId="0430D684" wp14:editId="60A2330F">
          <wp:extent cx="5759450" cy="533282"/>
          <wp:effectExtent l="0" t="0" r="0" b="635"/>
          <wp:docPr id="71139006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B0D07"/>
    <w:multiLevelType w:val="hybridMultilevel"/>
    <w:tmpl w:val="FAB8FBBE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60"/>
    <w:rsid w:val="00042C77"/>
    <w:rsid w:val="000730D5"/>
    <w:rsid w:val="000B0F3F"/>
    <w:rsid w:val="000F3743"/>
    <w:rsid w:val="001408A6"/>
    <w:rsid w:val="00144771"/>
    <w:rsid w:val="00170612"/>
    <w:rsid w:val="001719FA"/>
    <w:rsid w:val="001A5BF9"/>
    <w:rsid w:val="001A76A3"/>
    <w:rsid w:val="001B54F6"/>
    <w:rsid w:val="001D3FAB"/>
    <w:rsid w:val="001D7C4E"/>
    <w:rsid w:val="002420CC"/>
    <w:rsid w:val="002868EA"/>
    <w:rsid w:val="00291BF9"/>
    <w:rsid w:val="00297E62"/>
    <w:rsid w:val="002B7DB2"/>
    <w:rsid w:val="002D1CE9"/>
    <w:rsid w:val="002D7CEF"/>
    <w:rsid w:val="003074D4"/>
    <w:rsid w:val="00333FB0"/>
    <w:rsid w:val="0034231B"/>
    <w:rsid w:val="003675B1"/>
    <w:rsid w:val="003679AE"/>
    <w:rsid w:val="0039532D"/>
    <w:rsid w:val="003B1362"/>
    <w:rsid w:val="003C16CC"/>
    <w:rsid w:val="003F0D9A"/>
    <w:rsid w:val="004152CC"/>
    <w:rsid w:val="00416CE8"/>
    <w:rsid w:val="00445663"/>
    <w:rsid w:val="00466302"/>
    <w:rsid w:val="004867FB"/>
    <w:rsid w:val="00486A07"/>
    <w:rsid w:val="004C3F1C"/>
    <w:rsid w:val="004C6081"/>
    <w:rsid w:val="004F1E57"/>
    <w:rsid w:val="004F5D80"/>
    <w:rsid w:val="00512869"/>
    <w:rsid w:val="00520F77"/>
    <w:rsid w:val="00532491"/>
    <w:rsid w:val="00573B7A"/>
    <w:rsid w:val="005B6A0C"/>
    <w:rsid w:val="005C60D2"/>
    <w:rsid w:val="005D4F82"/>
    <w:rsid w:val="005E37E4"/>
    <w:rsid w:val="005E4D53"/>
    <w:rsid w:val="00601B92"/>
    <w:rsid w:val="0061086D"/>
    <w:rsid w:val="0062494A"/>
    <w:rsid w:val="006303F1"/>
    <w:rsid w:val="006536F9"/>
    <w:rsid w:val="00685BCB"/>
    <w:rsid w:val="007120E8"/>
    <w:rsid w:val="00741F60"/>
    <w:rsid w:val="00780BA2"/>
    <w:rsid w:val="007901E0"/>
    <w:rsid w:val="007E1BC1"/>
    <w:rsid w:val="00833C9C"/>
    <w:rsid w:val="00834B56"/>
    <w:rsid w:val="00875023"/>
    <w:rsid w:val="00897DE6"/>
    <w:rsid w:val="008B3A7C"/>
    <w:rsid w:val="008D0D03"/>
    <w:rsid w:val="008E4855"/>
    <w:rsid w:val="009051C7"/>
    <w:rsid w:val="009117AA"/>
    <w:rsid w:val="0092498F"/>
    <w:rsid w:val="00955FAF"/>
    <w:rsid w:val="00993B79"/>
    <w:rsid w:val="009D6C38"/>
    <w:rsid w:val="009F2D5A"/>
    <w:rsid w:val="00A01A39"/>
    <w:rsid w:val="00A4765F"/>
    <w:rsid w:val="00A52B58"/>
    <w:rsid w:val="00A579B4"/>
    <w:rsid w:val="00A6797E"/>
    <w:rsid w:val="00A704AB"/>
    <w:rsid w:val="00A7700B"/>
    <w:rsid w:val="00B54C9C"/>
    <w:rsid w:val="00B674EF"/>
    <w:rsid w:val="00B7163A"/>
    <w:rsid w:val="00B86FFF"/>
    <w:rsid w:val="00C10887"/>
    <w:rsid w:val="00C15CBD"/>
    <w:rsid w:val="00C264B2"/>
    <w:rsid w:val="00C42DC3"/>
    <w:rsid w:val="00C43EE2"/>
    <w:rsid w:val="00C70BA3"/>
    <w:rsid w:val="00C74EFE"/>
    <w:rsid w:val="00C77C92"/>
    <w:rsid w:val="00C96D1F"/>
    <w:rsid w:val="00CB58DD"/>
    <w:rsid w:val="00CC7A4E"/>
    <w:rsid w:val="00CE136D"/>
    <w:rsid w:val="00CE2109"/>
    <w:rsid w:val="00CE45DB"/>
    <w:rsid w:val="00CE6BBB"/>
    <w:rsid w:val="00CF6A6F"/>
    <w:rsid w:val="00D24C65"/>
    <w:rsid w:val="00D335EB"/>
    <w:rsid w:val="00D665A0"/>
    <w:rsid w:val="00D77376"/>
    <w:rsid w:val="00DA1B96"/>
    <w:rsid w:val="00DA79DE"/>
    <w:rsid w:val="00DC533E"/>
    <w:rsid w:val="00DE1A49"/>
    <w:rsid w:val="00DE4C18"/>
    <w:rsid w:val="00DF4D1D"/>
    <w:rsid w:val="00EA5B34"/>
    <w:rsid w:val="00EC04DF"/>
    <w:rsid w:val="00F11310"/>
    <w:rsid w:val="00F2285F"/>
    <w:rsid w:val="00F5409B"/>
    <w:rsid w:val="00FB1E22"/>
    <w:rsid w:val="00FB7C60"/>
    <w:rsid w:val="00FD1B9B"/>
    <w:rsid w:val="00FD418D"/>
    <w:rsid w:val="00FD7FB0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2F1C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3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D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D53"/>
  </w:style>
  <w:style w:type="paragraph" w:styleId="Stopka">
    <w:name w:val="footer"/>
    <w:basedOn w:val="Normalny"/>
    <w:link w:val="Stopka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D53"/>
  </w:style>
  <w:style w:type="character" w:styleId="Pogrubienie">
    <w:name w:val="Strong"/>
    <w:basedOn w:val="Domylnaczcionkaakapitu"/>
    <w:uiPriority w:val="22"/>
    <w:qFormat/>
    <w:rsid w:val="009117AA"/>
    <w:rPr>
      <w:b/>
      <w:bCs/>
    </w:rPr>
  </w:style>
  <w:style w:type="paragraph" w:customStyle="1" w:styleId="Podstawowyakapitowy">
    <w:name w:val="[Podstawowy akapitowy]"/>
    <w:basedOn w:val="Normalny"/>
    <w:uiPriority w:val="99"/>
    <w:rsid w:val="003F0D9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0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7E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E1B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1B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E0E1E11-EE67-4A3D-9B3B-CB01B903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2023-05-19T07:36:00Z</dcterms:created>
  <dcterms:modified xsi:type="dcterms:W3CDTF">2023-06-07T07:17:00Z</dcterms:modified>
</cp:coreProperties>
</file>